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FE79F" w14:textId="10B8F8A1" w:rsidR="0046509A" w:rsidRDefault="0046509A">
      <w:pPr>
        <w:rPr>
          <w:rFonts w:eastAsiaTheme="majorEastAsia" w:cs="Arial"/>
          <w:b/>
          <w:bCs/>
          <w:color w:val="000099"/>
          <w:kern w:val="24"/>
          <w:sz w:val="44"/>
          <w:szCs w:val="44"/>
        </w:rPr>
      </w:pPr>
      <w:r>
        <w:rPr>
          <w:noProof/>
        </w:rPr>
        <w:t xml:space="preserve">                                                                                       </w:t>
      </w:r>
    </w:p>
    <w:p w14:paraId="114AAFFA" w14:textId="158854D4" w:rsidR="005F33E1" w:rsidRPr="005F33E1" w:rsidRDefault="005F33E1" w:rsidP="005F33E1">
      <w:pPr>
        <w:jc w:val="center"/>
        <w:rPr>
          <w:rFonts w:eastAsiaTheme="majorEastAsia" w:cs="Arial"/>
          <w:b/>
          <w:bCs/>
          <w:color w:val="000000" w:themeColor="text1"/>
          <w:kern w:val="24"/>
          <w:sz w:val="52"/>
          <w:szCs w:val="52"/>
        </w:rPr>
      </w:pPr>
      <w:r w:rsidRPr="005F33E1">
        <w:rPr>
          <w:rFonts w:eastAsiaTheme="majorEastAsia" w:cs="Arial"/>
          <w:b/>
          <w:bCs/>
          <w:color w:val="000000" w:themeColor="text1"/>
          <w:kern w:val="24"/>
          <w:sz w:val="52"/>
          <w:szCs w:val="52"/>
        </w:rPr>
        <w:t>Disability Confident</w:t>
      </w:r>
      <w:r w:rsidR="00820371">
        <w:rPr>
          <w:rFonts w:eastAsiaTheme="majorEastAsia" w:cs="Arial"/>
          <w:b/>
          <w:bCs/>
          <w:color w:val="000000" w:themeColor="text1"/>
          <w:kern w:val="24"/>
          <w:sz w:val="52"/>
          <w:szCs w:val="52"/>
        </w:rPr>
        <w:t xml:space="preserve"> Event</w:t>
      </w:r>
    </w:p>
    <w:p w14:paraId="590FE7A1" w14:textId="3D459489" w:rsidR="00A2074D" w:rsidRDefault="00B3131C" w:rsidP="005F33E1">
      <w:pPr>
        <w:jc w:val="center"/>
        <w:rPr>
          <w:rFonts w:eastAsiaTheme="majorEastAsia" w:cs="Arial"/>
          <w:b/>
          <w:bCs/>
          <w:color w:val="000000" w:themeColor="text1"/>
          <w:kern w:val="24"/>
          <w:sz w:val="44"/>
          <w:szCs w:val="44"/>
        </w:rPr>
      </w:pPr>
      <w:r>
        <w:rPr>
          <w:rFonts w:eastAsiaTheme="majorEastAsia" w:cs="Arial"/>
          <w:b/>
          <w:bCs/>
          <w:color w:val="000000" w:themeColor="text1"/>
          <w:kern w:val="24"/>
          <w:sz w:val="44"/>
          <w:szCs w:val="44"/>
        </w:rPr>
        <w:t>R</w:t>
      </w:r>
      <w:r w:rsidR="0046509A" w:rsidRPr="0046509A">
        <w:rPr>
          <w:rFonts w:eastAsiaTheme="majorEastAsia" w:cs="Arial"/>
          <w:b/>
          <w:bCs/>
          <w:color w:val="000000" w:themeColor="text1"/>
          <w:kern w:val="24"/>
          <w:sz w:val="44"/>
          <w:szCs w:val="44"/>
        </w:rPr>
        <w:t xml:space="preserve">ecruiting </w:t>
      </w:r>
      <w:r>
        <w:rPr>
          <w:rFonts w:eastAsiaTheme="majorEastAsia" w:cs="Arial"/>
          <w:b/>
          <w:bCs/>
          <w:color w:val="000000" w:themeColor="text1"/>
          <w:kern w:val="24"/>
          <w:sz w:val="44"/>
          <w:szCs w:val="44"/>
        </w:rPr>
        <w:t>E</w:t>
      </w:r>
      <w:r w:rsidR="0046509A" w:rsidRPr="0046509A">
        <w:rPr>
          <w:rFonts w:eastAsiaTheme="majorEastAsia" w:cs="Arial"/>
          <w:b/>
          <w:bCs/>
          <w:color w:val="000000" w:themeColor="text1"/>
          <w:kern w:val="24"/>
          <w:sz w:val="44"/>
          <w:szCs w:val="44"/>
        </w:rPr>
        <w:t xml:space="preserve">xtraordinary </w:t>
      </w:r>
      <w:r>
        <w:rPr>
          <w:rFonts w:eastAsiaTheme="majorEastAsia" w:cs="Arial"/>
          <w:b/>
          <w:bCs/>
          <w:color w:val="000000" w:themeColor="text1"/>
          <w:kern w:val="24"/>
          <w:sz w:val="44"/>
          <w:szCs w:val="44"/>
        </w:rPr>
        <w:t>T</w:t>
      </w:r>
      <w:r w:rsidR="0046509A" w:rsidRPr="0046509A">
        <w:rPr>
          <w:rFonts w:eastAsiaTheme="majorEastAsia" w:cs="Arial"/>
          <w:b/>
          <w:bCs/>
          <w:color w:val="000000" w:themeColor="text1"/>
          <w:kern w:val="24"/>
          <w:sz w:val="44"/>
          <w:szCs w:val="44"/>
        </w:rPr>
        <w:t>alent</w:t>
      </w:r>
    </w:p>
    <w:p w14:paraId="3B933D61" w14:textId="3EB03DB8" w:rsidR="00251B64" w:rsidRPr="00BD57D9" w:rsidRDefault="00040F5F" w:rsidP="00251B64">
      <w:pPr>
        <w:pStyle w:val="NoSpacing"/>
        <w:jc w:val="center"/>
        <w:rPr>
          <w:rStyle w:val="BookTitle"/>
          <w:rFonts w:ascii="Arial" w:hAnsi="Arial" w:cs="Arial"/>
          <w:i w:val="0"/>
          <w:iCs w:val="0"/>
          <w:sz w:val="28"/>
          <w:szCs w:val="28"/>
        </w:rPr>
      </w:pPr>
      <w:r>
        <w:rPr>
          <w:rStyle w:val="BookTitle"/>
          <w:rFonts w:ascii="Arial" w:hAnsi="Arial" w:cs="Arial"/>
          <w:i w:val="0"/>
          <w:iCs w:val="0"/>
          <w:sz w:val="28"/>
          <w:szCs w:val="28"/>
        </w:rPr>
        <w:t xml:space="preserve">Council Chambers </w:t>
      </w:r>
      <w:r w:rsidR="00251B64" w:rsidRPr="00BD57D9">
        <w:rPr>
          <w:rStyle w:val="BookTitle"/>
          <w:rFonts w:ascii="Arial" w:hAnsi="Arial" w:cs="Arial"/>
          <w:i w:val="0"/>
          <w:iCs w:val="0"/>
          <w:sz w:val="28"/>
          <w:szCs w:val="28"/>
        </w:rPr>
        <w:t>Bromley Civic Centre</w:t>
      </w:r>
    </w:p>
    <w:p w14:paraId="581CD486" w14:textId="20C5EA84" w:rsidR="00A044CA" w:rsidRDefault="00251B64" w:rsidP="00A04AA5">
      <w:pPr>
        <w:pStyle w:val="NoSpacing"/>
        <w:jc w:val="center"/>
        <w:rPr>
          <w:rStyle w:val="BookTitle"/>
          <w:rFonts w:ascii="Arial" w:hAnsi="Arial" w:cs="Arial"/>
          <w:i w:val="0"/>
          <w:iCs w:val="0"/>
          <w:sz w:val="28"/>
          <w:szCs w:val="28"/>
        </w:rPr>
      </w:pPr>
      <w:r w:rsidRPr="00BD57D9">
        <w:rPr>
          <w:rStyle w:val="BookTitle"/>
          <w:rFonts w:ascii="Arial" w:hAnsi="Arial" w:cs="Arial"/>
          <w:i w:val="0"/>
          <w:iCs w:val="0"/>
          <w:sz w:val="28"/>
          <w:szCs w:val="28"/>
        </w:rPr>
        <w:t>Stockwell Close, Bromley BR1 3UH</w:t>
      </w:r>
    </w:p>
    <w:p w14:paraId="63C298DA" w14:textId="5EC44A8A" w:rsidR="008F6E39" w:rsidRDefault="008F6E39" w:rsidP="00A04AA5">
      <w:pPr>
        <w:pStyle w:val="NoSpacing"/>
        <w:jc w:val="center"/>
        <w:rPr>
          <w:rStyle w:val="BookTitle"/>
          <w:rFonts w:ascii="Arial" w:hAnsi="Arial" w:cs="Arial"/>
          <w:i w:val="0"/>
          <w:iCs w:val="0"/>
          <w:sz w:val="28"/>
          <w:szCs w:val="28"/>
        </w:rPr>
      </w:pPr>
      <w:r>
        <w:rPr>
          <w:rStyle w:val="BookTitle"/>
          <w:rFonts w:ascii="Arial" w:hAnsi="Arial" w:cs="Arial"/>
          <w:i w:val="0"/>
          <w:iCs w:val="0"/>
          <w:sz w:val="28"/>
          <w:szCs w:val="28"/>
        </w:rPr>
        <w:t>Friday 27</w:t>
      </w:r>
      <w:r w:rsidRPr="008F6E39">
        <w:rPr>
          <w:rStyle w:val="BookTitle"/>
          <w:rFonts w:ascii="Arial" w:hAnsi="Arial" w:cs="Arial"/>
          <w:i w:val="0"/>
          <w:iCs w:val="0"/>
          <w:sz w:val="28"/>
          <w:szCs w:val="28"/>
          <w:vertAlign w:val="superscript"/>
        </w:rPr>
        <w:t>th</w:t>
      </w:r>
      <w:r>
        <w:rPr>
          <w:rStyle w:val="BookTitle"/>
          <w:rFonts w:ascii="Arial" w:hAnsi="Arial" w:cs="Arial"/>
          <w:i w:val="0"/>
          <w:iCs w:val="0"/>
          <w:sz w:val="28"/>
          <w:szCs w:val="28"/>
        </w:rPr>
        <w:t xml:space="preserve"> May 2022</w:t>
      </w:r>
      <w:proofErr w:type="gramStart"/>
      <w:r>
        <w:rPr>
          <w:rStyle w:val="BookTitle"/>
          <w:rFonts w:ascii="Arial" w:hAnsi="Arial" w:cs="Arial"/>
          <w:i w:val="0"/>
          <w:iCs w:val="0"/>
          <w:sz w:val="28"/>
          <w:szCs w:val="28"/>
        </w:rPr>
        <w:t xml:space="preserve"> 1000</w:t>
      </w:r>
      <w:proofErr w:type="gramEnd"/>
      <w:r>
        <w:rPr>
          <w:rStyle w:val="BookTitle"/>
          <w:rFonts w:ascii="Arial" w:hAnsi="Arial" w:cs="Arial"/>
          <w:i w:val="0"/>
          <w:iCs w:val="0"/>
          <w:sz w:val="28"/>
          <w:szCs w:val="28"/>
        </w:rPr>
        <w:t xml:space="preserve"> – 1400</w:t>
      </w:r>
    </w:p>
    <w:p w14:paraId="5125DBC7" w14:textId="2B6C6853" w:rsidR="008F6E39" w:rsidRDefault="008F6E39" w:rsidP="00A04AA5">
      <w:pPr>
        <w:pStyle w:val="NoSpacing"/>
        <w:jc w:val="center"/>
        <w:rPr>
          <w:rStyle w:val="BookTitle"/>
          <w:rFonts w:ascii="Arial" w:hAnsi="Arial" w:cs="Arial"/>
          <w:i w:val="0"/>
          <w:iCs w:val="0"/>
          <w:sz w:val="28"/>
          <w:szCs w:val="28"/>
        </w:rPr>
      </w:pPr>
    </w:p>
    <w:p w14:paraId="090B7217" w14:textId="77777777" w:rsidR="008F6E39" w:rsidRPr="008F6E39" w:rsidRDefault="008F6E39" w:rsidP="008F6E39">
      <w:pPr>
        <w:spacing w:line="240" w:lineRule="atLeast"/>
        <w:rPr>
          <w:rFonts w:cs="Arial"/>
          <w:i/>
          <w:color w:val="FF0000"/>
          <w:sz w:val="24"/>
        </w:rPr>
      </w:pPr>
      <w:r w:rsidRPr="008F6E39">
        <w:rPr>
          <w:rFonts w:cs="Arial"/>
          <w:i/>
          <w:color w:val="000000"/>
          <w:sz w:val="24"/>
        </w:rPr>
        <w:t xml:space="preserve">Dear </w:t>
      </w:r>
    </w:p>
    <w:p w14:paraId="17248305" w14:textId="77777777" w:rsidR="008F6E39" w:rsidRPr="008F6E39" w:rsidRDefault="008F6E39" w:rsidP="008F6E39">
      <w:pPr>
        <w:spacing w:line="240" w:lineRule="atLeast"/>
        <w:rPr>
          <w:rFonts w:cs="Arial"/>
          <w:i/>
          <w:color w:val="FF0000"/>
          <w:sz w:val="24"/>
        </w:rPr>
      </w:pPr>
    </w:p>
    <w:p w14:paraId="6EC3262A" w14:textId="77777777" w:rsidR="008F6E39" w:rsidRPr="008F6E39" w:rsidRDefault="008F6E39" w:rsidP="008F6E39">
      <w:pPr>
        <w:spacing w:line="240" w:lineRule="atLeast"/>
        <w:rPr>
          <w:rFonts w:cs="Arial"/>
          <w:i/>
          <w:color w:val="000000" w:themeColor="text1"/>
          <w:sz w:val="24"/>
        </w:rPr>
      </w:pPr>
      <w:r w:rsidRPr="008F6E39">
        <w:rPr>
          <w:rFonts w:cs="Arial"/>
          <w:i/>
          <w:color w:val="000000" w:themeColor="text1"/>
          <w:sz w:val="24"/>
        </w:rPr>
        <w:t>Recruiting the right people for your business has never been so difficult with many employers having difficulty filling their vacancies with the right people.</w:t>
      </w:r>
    </w:p>
    <w:p w14:paraId="4F9C00CF" w14:textId="77777777" w:rsidR="008F6E39" w:rsidRPr="008F6E39" w:rsidRDefault="008F6E39" w:rsidP="008F6E39">
      <w:pPr>
        <w:spacing w:line="240" w:lineRule="atLeast"/>
        <w:rPr>
          <w:rFonts w:cs="Arial"/>
          <w:i/>
          <w:color w:val="000000" w:themeColor="text1"/>
          <w:sz w:val="24"/>
        </w:rPr>
      </w:pPr>
    </w:p>
    <w:p w14:paraId="2ED7E03D" w14:textId="77777777" w:rsidR="008F6E39" w:rsidRPr="008F6E39" w:rsidRDefault="008F6E39" w:rsidP="008F6E39">
      <w:pPr>
        <w:spacing w:line="240" w:lineRule="atLeast"/>
        <w:rPr>
          <w:rFonts w:cs="Arial"/>
          <w:i/>
          <w:color w:val="000000" w:themeColor="text1"/>
          <w:sz w:val="24"/>
        </w:rPr>
      </w:pPr>
      <w:r w:rsidRPr="008F6E39">
        <w:rPr>
          <w:rFonts w:cs="Arial"/>
          <w:i/>
          <w:color w:val="000000" w:themeColor="text1"/>
          <w:sz w:val="24"/>
        </w:rPr>
        <w:t xml:space="preserve">Employment rates are running at close to record highs however a worrying trend has emerged: a lack of opportunity for people who have a disability or </w:t>
      </w:r>
      <w:proofErr w:type="gramStart"/>
      <w:r w:rsidRPr="008F6E39">
        <w:rPr>
          <w:rFonts w:cs="Arial"/>
          <w:i/>
          <w:color w:val="000000" w:themeColor="text1"/>
          <w:sz w:val="24"/>
        </w:rPr>
        <w:t>long term</w:t>
      </w:r>
      <w:proofErr w:type="gramEnd"/>
      <w:r w:rsidRPr="008F6E39">
        <w:rPr>
          <w:rFonts w:cs="Arial"/>
          <w:i/>
          <w:color w:val="000000" w:themeColor="text1"/>
          <w:sz w:val="24"/>
        </w:rPr>
        <w:t xml:space="preserve"> health issue. </w:t>
      </w:r>
    </w:p>
    <w:p w14:paraId="2AC2523D" w14:textId="77777777" w:rsidR="008F6E39" w:rsidRPr="008F6E39" w:rsidRDefault="008F6E39" w:rsidP="008F6E39">
      <w:pPr>
        <w:spacing w:line="240" w:lineRule="atLeast"/>
        <w:rPr>
          <w:rFonts w:cs="Arial"/>
          <w:i/>
          <w:color w:val="000000" w:themeColor="text1"/>
          <w:sz w:val="24"/>
        </w:rPr>
      </w:pPr>
    </w:p>
    <w:p w14:paraId="7BD9ABF9" w14:textId="77777777" w:rsidR="008F6E39" w:rsidRPr="008F6E39" w:rsidRDefault="008F6E39" w:rsidP="008F6E39">
      <w:pPr>
        <w:spacing w:line="240" w:lineRule="atLeast"/>
        <w:rPr>
          <w:rFonts w:cs="Arial"/>
          <w:i/>
          <w:color w:val="000000" w:themeColor="text1"/>
          <w:sz w:val="24"/>
        </w:rPr>
      </w:pPr>
      <w:r w:rsidRPr="008F6E39">
        <w:rPr>
          <w:rFonts w:cs="Arial"/>
          <w:i/>
          <w:color w:val="000000" w:themeColor="text1"/>
          <w:sz w:val="24"/>
        </w:rPr>
        <w:t xml:space="preserve">We are in danger of ignoring a group of talented people who can bring amazing reliability, </w:t>
      </w:r>
      <w:proofErr w:type="gramStart"/>
      <w:r w:rsidRPr="008F6E39">
        <w:rPr>
          <w:rFonts w:cs="Arial"/>
          <w:i/>
          <w:color w:val="000000" w:themeColor="text1"/>
          <w:sz w:val="24"/>
        </w:rPr>
        <w:t>skills</w:t>
      </w:r>
      <w:proofErr w:type="gramEnd"/>
      <w:r w:rsidRPr="008F6E39">
        <w:rPr>
          <w:rFonts w:cs="Arial"/>
          <w:i/>
          <w:color w:val="000000" w:themeColor="text1"/>
          <w:sz w:val="24"/>
        </w:rPr>
        <w:t xml:space="preserve"> and diversity to our workforce.</w:t>
      </w:r>
    </w:p>
    <w:p w14:paraId="68A76A0A" w14:textId="77777777" w:rsidR="008F6E39" w:rsidRPr="008F6E39" w:rsidRDefault="008F6E39" w:rsidP="008F6E39">
      <w:pPr>
        <w:spacing w:line="240" w:lineRule="atLeast"/>
        <w:rPr>
          <w:rFonts w:cs="Arial"/>
          <w:i/>
          <w:color w:val="000000" w:themeColor="text1"/>
          <w:sz w:val="24"/>
        </w:rPr>
      </w:pPr>
      <w:r w:rsidRPr="008F6E39">
        <w:rPr>
          <w:rFonts w:cs="Arial"/>
          <w:i/>
          <w:color w:val="000000" w:themeColor="text1"/>
          <w:sz w:val="24"/>
        </w:rPr>
        <w:t xml:space="preserve"> </w:t>
      </w:r>
    </w:p>
    <w:p w14:paraId="799BE1C3" w14:textId="77777777" w:rsidR="008F6E39" w:rsidRPr="008F6E39" w:rsidRDefault="008F6E39" w:rsidP="008F6E39">
      <w:pPr>
        <w:spacing w:line="240" w:lineRule="atLeast"/>
        <w:rPr>
          <w:rFonts w:cs="Arial"/>
          <w:i/>
          <w:color w:val="000000" w:themeColor="text1"/>
          <w:sz w:val="24"/>
        </w:rPr>
      </w:pPr>
      <w:r w:rsidRPr="008F6E39">
        <w:rPr>
          <w:rFonts w:cs="Arial"/>
          <w:i/>
          <w:color w:val="000000" w:themeColor="text1"/>
          <w:sz w:val="24"/>
        </w:rPr>
        <w:t xml:space="preserve">This event is a collaboration between Bromley Council, Bromley Mencap and DWP to deliver a recruitment event that will bring talented and enthusiastic future employees to meet with a range of employers and training providers. I am inviting you to join us for this event to meet people that are keen to work and to harness the untapped talent that could fill your roles and </w:t>
      </w:r>
    </w:p>
    <w:p w14:paraId="6C30F7C3" w14:textId="77777777" w:rsidR="008F6E39" w:rsidRPr="008F6E39" w:rsidRDefault="008F6E39" w:rsidP="008F6E39">
      <w:pPr>
        <w:spacing w:line="240" w:lineRule="atLeast"/>
        <w:rPr>
          <w:rFonts w:cs="Arial"/>
          <w:i/>
          <w:color w:val="000000" w:themeColor="text1"/>
          <w:sz w:val="24"/>
        </w:rPr>
      </w:pPr>
    </w:p>
    <w:p w14:paraId="2D9DF2D8" w14:textId="77777777" w:rsidR="008F6E39" w:rsidRPr="008F6E39" w:rsidRDefault="008F6E39" w:rsidP="008F6E39">
      <w:pPr>
        <w:numPr>
          <w:ilvl w:val="0"/>
          <w:numId w:val="1"/>
        </w:numPr>
        <w:spacing w:line="240" w:lineRule="atLeast"/>
        <w:rPr>
          <w:rFonts w:cs="Arial"/>
          <w:i/>
          <w:color w:val="000000"/>
          <w:sz w:val="24"/>
        </w:rPr>
      </w:pPr>
      <w:r w:rsidRPr="008F6E39">
        <w:rPr>
          <w:rFonts w:cs="Arial"/>
          <w:i/>
          <w:color w:val="000000"/>
          <w:sz w:val="24"/>
        </w:rPr>
        <w:t>Challenge your unconscious bias and find future potential for your business</w:t>
      </w:r>
    </w:p>
    <w:p w14:paraId="1F7A1DD0" w14:textId="77777777" w:rsidR="008F6E39" w:rsidRPr="008F6E39" w:rsidRDefault="008F6E39" w:rsidP="008F6E39">
      <w:pPr>
        <w:numPr>
          <w:ilvl w:val="0"/>
          <w:numId w:val="1"/>
        </w:numPr>
        <w:spacing w:line="240" w:lineRule="atLeast"/>
        <w:rPr>
          <w:rFonts w:cs="Arial"/>
          <w:i/>
          <w:color w:val="000000"/>
          <w:sz w:val="24"/>
        </w:rPr>
      </w:pPr>
      <w:r w:rsidRPr="008F6E39">
        <w:rPr>
          <w:rFonts w:cs="Arial"/>
          <w:i/>
          <w:color w:val="000000"/>
          <w:sz w:val="24"/>
        </w:rPr>
        <w:t xml:space="preserve">Drive positive change in your organisation </w:t>
      </w:r>
    </w:p>
    <w:p w14:paraId="2AD68A22" w14:textId="77777777" w:rsidR="008F6E39" w:rsidRPr="008F6E39" w:rsidRDefault="008F6E39" w:rsidP="008F6E39">
      <w:pPr>
        <w:pStyle w:val="ListParagraph"/>
        <w:numPr>
          <w:ilvl w:val="0"/>
          <w:numId w:val="1"/>
        </w:numPr>
        <w:spacing w:line="240" w:lineRule="atLeast"/>
        <w:rPr>
          <w:rFonts w:cs="Arial"/>
          <w:i/>
          <w:color w:val="000000"/>
          <w:sz w:val="24"/>
        </w:rPr>
      </w:pPr>
      <w:r w:rsidRPr="008F6E39">
        <w:rPr>
          <w:rFonts w:cs="Arial"/>
          <w:i/>
          <w:color w:val="000000"/>
          <w:sz w:val="24"/>
        </w:rPr>
        <w:t>Tap into a pipeline of new talent</w:t>
      </w:r>
    </w:p>
    <w:p w14:paraId="037DFE77" w14:textId="77777777" w:rsidR="008F6E39" w:rsidRPr="008F6E39" w:rsidRDefault="008F6E39" w:rsidP="008F6E39">
      <w:pPr>
        <w:numPr>
          <w:ilvl w:val="0"/>
          <w:numId w:val="1"/>
        </w:numPr>
        <w:spacing w:line="240" w:lineRule="atLeast"/>
        <w:rPr>
          <w:rFonts w:cs="Arial"/>
          <w:i/>
          <w:color w:val="000000"/>
          <w:sz w:val="24"/>
        </w:rPr>
      </w:pPr>
      <w:r w:rsidRPr="008F6E39">
        <w:rPr>
          <w:rFonts w:cs="Arial"/>
          <w:i/>
          <w:color w:val="000000"/>
          <w:sz w:val="24"/>
        </w:rPr>
        <w:t xml:space="preserve">Recruit a diverse, </w:t>
      </w:r>
      <w:proofErr w:type="gramStart"/>
      <w:r w:rsidRPr="008F6E39">
        <w:rPr>
          <w:rFonts w:cs="Arial"/>
          <w:i/>
          <w:color w:val="000000"/>
          <w:sz w:val="24"/>
        </w:rPr>
        <w:t>reliable</w:t>
      </w:r>
      <w:proofErr w:type="gramEnd"/>
      <w:r w:rsidRPr="008F6E39">
        <w:rPr>
          <w:rFonts w:cs="Arial"/>
          <w:i/>
          <w:color w:val="000000"/>
          <w:sz w:val="24"/>
        </w:rPr>
        <w:t xml:space="preserve"> and effective workforce with confidence</w:t>
      </w:r>
    </w:p>
    <w:p w14:paraId="1397D2FB" w14:textId="77777777" w:rsidR="008F6E39" w:rsidRPr="008F6E39" w:rsidRDefault="008F6E39" w:rsidP="008F6E39">
      <w:pPr>
        <w:spacing w:line="240" w:lineRule="atLeast"/>
        <w:rPr>
          <w:rFonts w:cs="Arial"/>
          <w:i/>
          <w:color w:val="000000" w:themeColor="text1"/>
          <w:sz w:val="24"/>
        </w:rPr>
      </w:pPr>
    </w:p>
    <w:p w14:paraId="4285A00E" w14:textId="77777777" w:rsidR="008F6E39" w:rsidRPr="008F6E39" w:rsidRDefault="008F6E39" w:rsidP="008F6E39">
      <w:pPr>
        <w:spacing w:line="240" w:lineRule="auto"/>
        <w:rPr>
          <w:rStyle w:val="Hyperlink"/>
          <w:rFonts w:cs="Arial"/>
          <w:i/>
          <w:sz w:val="24"/>
        </w:rPr>
      </w:pPr>
      <w:r w:rsidRPr="008F6E39">
        <w:rPr>
          <w:rFonts w:cs="Arial"/>
          <w:i/>
          <w:color w:val="000000" w:themeColor="text1"/>
          <w:sz w:val="24"/>
        </w:rPr>
        <w:t xml:space="preserve">There is limited space available at this highly sort after venue. Places will be allocated on a first-come-first-served basis, so please book your place now by emailing confirmation of your attendance to: </w:t>
      </w:r>
      <w:hyperlink r:id="rId7" w:history="1">
        <w:r w:rsidRPr="008F6E39">
          <w:rPr>
            <w:rStyle w:val="Hyperlink"/>
            <w:rFonts w:cs="Arial"/>
            <w:i/>
            <w:sz w:val="24"/>
          </w:rPr>
          <w:t>filiz.mehmet@dwp.gov.uk</w:t>
        </w:r>
      </w:hyperlink>
    </w:p>
    <w:p w14:paraId="1B5A0DC2" w14:textId="77777777" w:rsidR="008F6E39" w:rsidRPr="008F6E39" w:rsidRDefault="008F6E39" w:rsidP="008F6E39">
      <w:pPr>
        <w:spacing w:line="240" w:lineRule="auto"/>
        <w:rPr>
          <w:rFonts w:cs="Arial"/>
          <w:i/>
          <w:color w:val="000000" w:themeColor="text1"/>
          <w:sz w:val="24"/>
        </w:rPr>
      </w:pPr>
    </w:p>
    <w:p w14:paraId="68CE88B1" w14:textId="77777777" w:rsidR="008F6E39" w:rsidRPr="008F6E39" w:rsidRDefault="008F6E39" w:rsidP="008F6E39">
      <w:pPr>
        <w:spacing w:line="240" w:lineRule="auto"/>
        <w:rPr>
          <w:rFonts w:cs="Arial"/>
          <w:color w:val="0078D7"/>
          <w:sz w:val="24"/>
        </w:rPr>
      </w:pPr>
    </w:p>
    <w:p w14:paraId="565ED780" w14:textId="77777777" w:rsidR="008F6E39" w:rsidRPr="008F6E39" w:rsidRDefault="008F6E39" w:rsidP="008F6E39">
      <w:pPr>
        <w:spacing w:line="240" w:lineRule="auto"/>
        <w:rPr>
          <w:rFonts w:cs="Arial"/>
          <w:i/>
          <w:color w:val="000000" w:themeColor="text1"/>
          <w:sz w:val="24"/>
        </w:rPr>
      </w:pPr>
    </w:p>
    <w:p w14:paraId="0F7E243E" w14:textId="77777777" w:rsidR="008F6E39" w:rsidRPr="008F6E39" w:rsidRDefault="008F6E39" w:rsidP="008F6E39">
      <w:pPr>
        <w:spacing w:line="240" w:lineRule="atLeast"/>
        <w:rPr>
          <w:rFonts w:cs="Arial"/>
          <w:i/>
          <w:color w:val="000000" w:themeColor="text1"/>
          <w:sz w:val="24"/>
        </w:rPr>
      </w:pPr>
      <w:r w:rsidRPr="008F6E39">
        <w:rPr>
          <w:rFonts w:cs="Arial"/>
          <w:i/>
          <w:color w:val="000000" w:themeColor="text1"/>
          <w:sz w:val="24"/>
        </w:rPr>
        <w:t>I very much hope that you will be able to attend this important event.</w:t>
      </w:r>
    </w:p>
    <w:p w14:paraId="754110B9" w14:textId="77777777" w:rsidR="008F6E39" w:rsidRPr="008F6E39" w:rsidRDefault="008F6E39" w:rsidP="008F6E39">
      <w:pPr>
        <w:spacing w:line="240" w:lineRule="atLeast"/>
        <w:rPr>
          <w:rFonts w:cs="Arial"/>
          <w:i/>
          <w:color w:val="000000" w:themeColor="text1"/>
          <w:sz w:val="24"/>
        </w:rPr>
      </w:pPr>
      <w:r w:rsidRPr="008F6E39">
        <w:rPr>
          <w:rFonts w:cs="Arial"/>
          <w:i/>
          <w:color w:val="000000" w:themeColor="text1"/>
          <w:sz w:val="24"/>
        </w:rPr>
        <w:t xml:space="preserve"> </w:t>
      </w:r>
    </w:p>
    <w:p w14:paraId="5C2B7DDE" w14:textId="77777777" w:rsidR="008F6E39" w:rsidRPr="008F6E39" w:rsidRDefault="008F6E39" w:rsidP="008F6E39">
      <w:pPr>
        <w:spacing w:line="240" w:lineRule="atLeast"/>
        <w:rPr>
          <w:rFonts w:cs="Arial"/>
          <w:i/>
          <w:color w:val="000000" w:themeColor="text1"/>
          <w:sz w:val="24"/>
        </w:rPr>
      </w:pPr>
      <w:r w:rsidRPr="008F6E39">
        <w:rPr>
          <w:rFonts w:cs="Arial"/>
          <w:i/>
          <w:color w:val="000000" w:themeColor="text1"/>
          <w:sz w:val="24"/>
        </w:rPr>
        <w:t>Yours sincerely,</w:t>
      </w:r>
    </w:p>
    <w:p w14:paraId="0B88A6D0" w14:textId="77777777" w:rsidR="008F6E39" w:rsidRDefault="008F6E39" w:rsidP="008F6E39">
      <w:pPr>
        <w:spacing w:line="240" w:lineRule="atLeast"/>
        <w:rPr>
          <w:rFonts w:cs="Arial"/>
          <w:i/>
          <w:color w:val="000000" w:themeColor="text1"/>
          <w:sz w:val="28"/>
          <w:szCs w:val="28"/>
        </w:rPr>
      </w:pPr>
    </w:p>
    <w:p w14:paraId="14742207" w14:textId="77777777" w:rsidR="008F6E39" w:rsidRDefault="008F6E39" w:rsidP="008F6E39">
      <w:pPr>
        <w:spacing w:line="240" w:lineRule="atLeast"/>
        <w:rPr>
          <w:rFonts w:cs="Arial"/>
          <w:i/>
          <w:color w:val="000000" w:themeColor="text1"/>
          <w:sz w:val="28"/>
          <w:szCs w:val="28"/>
        </w:rPr>
      </w:pPr>
    </w:p>
    <w:p w14:paraId="464A1D51" w14:textId="77777777" w:rsidR="008F6E39" w:rsidRPr="0046509A" w:rsidRDefault="008F6E39" w:rsidP="008F6E39">
      <w:pPr>
        <w:spacing w:line="240" w:lineRule="atLeast"/>
        <w:rPr>
          <w:rFonts w:cs="Arial"/>
          <w:i/>
          <w:color w:val="000000" w:themeColor="text1"/>
          <w:sz w:val="28"/>
          <w:szCs w:val="28"/>
        </w:rPr>
      </w:pPr>
    </w:p>
    <w:p w14:paraId="24537DCD" w14:textId="77777777" w:rsidR="008F6E39" w:rsidRPr="00C92BDD" w:rsidRDefault="008F6E39" w:rsidP="008F6E39">
      <w:pPr>
        <w:rPr>
          <w:i/>
        </w:rPr>
      </w:pPr>
    </w:p>
    <w:p w14:paraId="78EB09F9" w14:textId="77777777" w:rsidR="008F6E39" w:rsidRDefault="008F6E39" w:rsidP="00A04AA5">
      <w:pPr>
        <w:pStyle w:val="NoSpacing"/>
        <w:jc w:val="center"/>
        <w:rPr>
          <w:rStyle w:val="BookTitle"/>
          <w:rFonts w:ascii="Arial" w:hAnsi="Arial" w:cs="Arial"/>
          <w:i w:val="0"/>
          <w:iCs w:val="0"/>
          <w:sz w:val="28"/>
          <w:szCs w:val="28"/>
        </w:rPr>
      </w:pPr>
    </w:p>
    <w:sectPr w:rsidR="008F6E39" w:rsidSect="00B3131C">
      <w:headerReference w:type="default" r:id="rId8"/>
      <w:pgSz w:w="11906" w:h="16838"/>
      <w:pgMar w:top="1440" w:right="1274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4C79B" w14:textId="77777777" w:rsidR="00591FCD" w:rsidRDefault="00591FCD" w:rsidP="0046509A">
      <w:pPr>
        <w:spacing w:line="240" w:lineRule="auto"/>
      </w:pPr>
      <w:r>
        <w:separator/>
      </w:r>
    </w:p>
  </w:endnote>
  <w:endnote w:type="continuationSeparator" w:id="0">
    <w:p w14:paraId="2D98D2B1" w14:textId="77777777" w:rsidR="00591FCD" w:rsidRDefault="00591FCD" w:rsidP="004650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BBD01" w14:textId="77777777" w:rsidR="00591FCD" w:rsidRDefault="00591FCD" w:rsidP="0046509A">
      <w:pPr>
        <w:spacing w:line="240" w:lineRule="auto"/>
      </w:pPr>
      <w:r>
        <w:separator/>
      </w:r>
    </w:p>
  </w:footnote>
  <w:footnote w:type="continuationSeparator" w:id="0">
    <w:p w14:paraId="1BC458A4" w14:textId="77777777" w:rsidR="00591FCD" w:rsidRDefault="00591FCD" w:rsidP="004650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FE7AA" w14:textId="0E3C7ABC" w:rsidR="0046509A" w:rsidRDefault="008C7FDE">
    <w:pPr>
      <w:pStyle w:val="Header"/>
    </w:pPr>
    <w:r>
      <w:rPr>
        <w:noProof/>
      </w:rPr>
      <w:drawing>
        <wp:anchor distT="0" distB="0" distL="114300" distR="114300" simplePos="0" relativeHeight="251679232" behindDoc="0" locked="0" layoutInCell="1" allowOverlap="1" wp14:anchorId="539B9845" wp14:editId="1D06621B">
          <wp:simplePos x="0" y="0"/>
          <wp:positionH relativeFrom="column">
            <wp:posOffset>5528849</wp:posOffset>
          </wp:positionH>
          <wp:positionV relativeFrom="paragraph">
            <wp:posOffset>1315033</wp:posOffset>
          </wp:positionV>
          <wp:extent cx="674342" cy="674342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42" cy="674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6640" behindDoc="0" locked="0" layoutInCell="1" allowOverlap="1" wp14:anchorId="6E3A99CC" wp14:editId="0E4F0168">
          <wp:simplePos x="0" y="0"/>
          <wp:positionH relativeFrom="column">
            <wp:posOffset>-224068</wp:posOffset>
          </wp:positionH>
          <wp:positionV relativeFrom="paragraph">
            <wp:posOffset>1436631</wp:posOffset>
          </wp:positionV>
          <wp:extent cx="674342" cy="67434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42" cy="674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5FD1">
      <w:rPr>
        <w:noProof/>
      </w:rPr>
      <w:drawing>
        <wp:anchor distT="0" distB="0" distL="114300" distR="114300" simplePos="0" relativeHeight="251647488" behindDoc="0" locked="0" layoutInCell="1" allowOverlap="1" wp14:anchorId="1079CB79" wp14:editId="1DB1D184">
          <wp:simplePos x="0" y="0"/>
          <wp:positionH relativeFrom="column">
            <wp:posOffset>2085131</wp:posOffset>
          </wp:positionH>
          <wp:positionV relativeFrom="paragraph">
            <wp:posOffset>131445</wp:posOffset>
          </wp:positionV>
          <wp:extent cx="1664785" cy="907832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785" cy="907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5FD1">
      <w:rPr>
        <w:noProof/>
      </w:rPr>
      <w:drawing>
        <wp:anchor distT="0" distB="0" distL="114300" distR="114300" simplePos="0" relativeHeight="251631104" behindDoc="0" locked="0" layoutInCell="1" allowOverlap="1" wp14:anchorId="4BA20A4C" wp14:editId="24A630DE">
          <wp:simplePos x="0" y="0"/>
          <wp:positionH relativeFrom="column">
            <wp:posOffset>-318065</wp:posOffset>
          </wp:positionH>
          <wp:positionV relativeFrom="paragraph">
            <wp:posOffset>93893</wp:posOffset>
          </wp:positionV>
          <wp:extent cx="1372010" cy="1008345"/>
          <wp:effectExtent l="0" t="0" r="0" b="190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010" cy="100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5FD1">
      <w:rPr>
        <w:noProof/>
      </w:rPr>
      <w:drawing>
        <wp:anchor distT="0" distB="0" distL="114300" distR="114300" simplePos="0" relativeHeight="251661824" behindDoc="0" locked="0" layoutInCell="1" allowOverlap="1" wp14:anchorId="292FD6C1" wp14:editId="49C8AF33">
          <wp:simplePos x="0" y="0"/>
          <wp:positionH relativeFrom="column">
            <wp:posOffset>4753436</wp:posOffset>
          </wp:positionH>
          <wp:positionV relativeFrom="paragraph">
            <wp:posOffset>-24913</wp:posOffset>
          </wp:positionV>
          <wp:extent cx="1423810" cy="1164920"/>
          <wp:effectExtent l="0" t="0" r="5080" b="0"/>
          <wp:wrapNone/>
          <wp:docPr id="24" name="Picture 24" descr="See the source 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ee the source image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810" cy="1164920"/>
                  </a:xfrm>
                  <a:prstGeom prst="rect">
                    <a:avLst/>
                  </a:prstGeom>
                  <a:solidFill>
                    <a:srgbClr val="FFC000">
                      <a:lumMod val="20000"/>
                      <a:lumOff val="8000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509A">
      <w:rPr>
        <w:noProof/>
      </w:rPr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837F9"/>
    <w:multiLevelType w:val="hybridMultilevel"/>
    <w:tmpl w:val="69F2D4AE"/>
    <w:lvl w:ilvl="0" w:tplc="771E4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EE1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8EF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22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60A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1C4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7A3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0A9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AB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D843012"/>
    <w:multiLevelType w:val="hybridMultilevel"/>
    <w:tmpl w:val="8D12511C"/>
    <w:lvl w:ilvl="0" w:tplc="381E4F4C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2E"/>
    <w:rsid w:val="0000540A"/>
    <w:rsid w:val="00040F5F"/>
    <w:rsid w:val="00072CA5"/>
    <w:rsid w:val="000C2BF0"/>
    <w:rsid w:val="00123032"/>
    <w:rsid w:val="00157B4B"/>
    <w:rsid w:val="00193617"/>
    <w:rsid w:val="00251B64"/>
    <w:rsid w:val="002E187D"/>
    <w:rsid w:val="002E5879"/>
    <w:rsid w:val="0031623A"/>
    <w:rsid w:val="003617B5"/>
    <w:rsid w:val="003F0C39"/>
    <w:rsid w:val="00450ABC"/>
    <w:rsid w:val="0046509A"/>
    <w:rsid w:val="00466369"/>
    <w:rsid w:val="004F0A19"/>
    <w:rsid w:val="00535FD1"/>
    <w:rsid w:val="00591FCD"/>
    <w:rsid w:val="005B01B8"/>
    <w:rsid w:val="005E26F1"/>
    <w:rsid w:val="005F33E1"/>
    <w:rsid w:val="0061561F"/>
    <w:rsid w:val="00623B03"/>
    <w:rsid w:val="0067099D"/>
    <w:rsid w:val="006773D2"/>
    <w:rsid w:val="0069566C"/>
    <w:rsid w:val="006A10AC"/>
    <w:rsid w:val="006B1146"/>
    <w:rsid w:val="006C6B53"/>
    <w:rsid w:val="006D1027"/>
    <w:rsid w:val="006F7088"/>
    <w:rsid w:val="00747C87"/>
    <w:rsid w:val="00750BB5"/>
    <w:rsid w:val="007B7E3F"/>
    <w:rsid w:val="00820371"/>
    <w:rsid w:val="008C7FDE"/>
    <w:rsid w:val="008E47AA"/>
    <w:rsid w:val="008F6E39"/>
    <w:rsid w:val="00904D54"/>
    <w:rsid w:val="00945E5E"/>
    <w:rsid w:val="00A044CA"/>
    <w:rsid w:val="00A04AA5"/>
    <w:rsid w:val="00A2074D"/>
    <w:rsid w:val="00B2052A"/>
    <w:rsid w:val="00B24CDB"/>
    <w:rsid w:val="00B3131C"/>
    <w:rsid w:val="00B5111B"/>
    <w:rsid w:val="00B5252E"/>
    <w:rsid w:val="00BA0DB2"/>
    <w:rsid w:val="00C1769C"/>
    <w:rsid w:val="00C36E02"/>
    <w:rsid w:val="00C62329"/>
    <w:rsid w:val="00C71469"/>
    <w:rsid w:val="00C83233"/>
    <w:rsid w:val="00CB7922"/>
    <w:rsid w:val="00D47DC4"/>
    <w:rsid w:val="00D658E2"/>
    <w:rsid w:val="00DC073B"/>
    <w:rsid w:val="00DC0EEF"/>
    <w:rsid w:val="00E90837"/>
    <w:rsid w:val="00EB2C04"/>
    <w:rsid w:val="00EC2327"/>
    <w:rsid w:val="00F77991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0FE79F"/>
  <w15:docId w15:val="{02CC69D5-804F-44A5-A842-64927B82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52E"/>
    <w:pPr>
      <w:spacing w:after="0" w:line="260" w:lineRule="atLeast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0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509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09A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6509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09A"/>
    <w:rPr>
      <w:rFonts w:ascii="Arial" w:eastAsia="Times New Roman" w:hAnsi="Arial" w:cs="Times New Roman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5111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C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C04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5F33E1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51B64"/>
    <w:rPr>
      <w:b/>
      <w:bCs/>
      <w:i/>
      <w:iCs/>
      <w:spacing w:val="5"/>
    </w:rPr>
  </w:style>
  <w:style w:type="paragraph" w:styleId="NoSpacing">
    <w:name w:val="No Spacing"/>
    <w:uiPriority w:val="1"/>
    <w:qFormat/>
    <w:rsid w:val="00251B6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47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64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492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77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05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liz.mehmet@dwp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253</Words>
  <Characters>1446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DWP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 Rachel DWP EMPLOYER &amp; PARTNERSHIP TEAM</dc:creator>
  <cp:lastModifiedBy>Catchpole, Matthew</cp:lastModifiedBy>
  <cp:revision>2</cp:revision>
  <dcterms:created xsi:type="dcterms:W3CDTF">2022-04-29T17:58:00Z</dcterms:created>
  <dcterms:modified xsi:type="dcterms:W3CDTF">2022-04-29T17:58:00Z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